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2C5137" w:rsidRDefault="001770BF" w:rsidP="001770BF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04AE2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</w:t>
      </w:r>
      <w:r w:rsidR="003B541E">
        <w:rPr>
          <w:b w:val="0"/>
          <w:bCs w:val="0"/>
          <w:sz w:val="28"/>
        </w:rPr>
        <w:t>________________</w:t>
      </w:r>
      <w:r>
        <w:rPr>
          <w:b w:val="0"/>
          <w:bCs w:val="0"/>
          <w:sz w:val="28"/>
        </w:rPr>
        <w:t xml:space="preserve">                 </w:t>
      </w:r>
      <w:r w:rsidR="00CE49C0" w:rsidRPr="00620618">
        <w:rPr>
          <w:b w:val="0"/>
          <w:bCs w:val="0"/>
          <w:sz w:val="28"/>
        </w:rPr>
        <w:t xml:space="preserve">                                                              </w:t>
      </w:r>
      <w:r w:rsidR="003B541E">
        <w:rPr>
          <w:b w:val="0"/>
          <w:bCs w:val="0"/>
          <w:sz w:val="28"/>
        </w:rPr>
        <w:t xml:space="preserve">      </w:t>
      </w:r>
      <w:r>
        <w:rPr>
          <w:b w:val="0"/>
          <w:bCs w:val="0"/>
          <w:sz w:val="28"/>
        </w:rPr>
        <w:t xml:space="preserve">№ </w:t>
      </w:r>
      <w:r w:rsidR="003B541E">
        <w:rPr>
          <w:b w:val="0"/>
          <w:bCs w:val="0"/>
          <w:sz w:val="28"/>
        </w:rPr>
        <w:t>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1E" w:rsidRDefault="0011562A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 казначейского сопровождения средств, предоставляемых из бюджета</w:t>
      </w:r>
      <w:r w:rsidRPr="003B5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B23" w:rsidRPr="003B541E" w:rsidRDefault="003B541E" w:rsidP="00566B2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11562A" w:rsidP="00115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пунктом 5 статьи 242.23 </w:t>
      </w:r>
      <w:hyperlink r:id="rId8" w:tgtFrame="_blank" w:history="1">
        <w:r w:rsidRPr="001156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11562A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2021 г. №</w:t>
      </w:r>
      <w:r w:rsidRPr="0011562A">
        <w:rPr>
          <w:rFonts w:ascii="Times New Roman" w:hAnsi="Times New Roman" w:cs="Times New Roman"/>
          <w:color w:val="000000"/>
          <w:sz w:val="28"/>
          <w:szCs w:val="28"/>
        </w:rPr>
        <w:t xml:space="preserve"> 2155 «Об утверждении общих требований к порядку осуществления финансовыми органами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(муниципальных образований) казначейского сопровождения средств», руководствуясь Уставом </w:t>
      </w:r>
      <w:r w:rsidRPr="00620618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="003B5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41E"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="003B541E"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="003B541E" w:rsidRPr="003B541E">
        <w:rPr>
          <w:rFonts w:ascii="Times New Roman" w:hAnsi="Times New Roman" w:cs="Times New Roman"/>
          <w:sz w:val="28"/>
          <w:szCs w:val="28"/>
        </w:rPr>
        <w:t>:</w:t>
      </w:r>
    </w:p>
    <w:p w:rsidR="00F5237F" w:rsidRPr="00715AA3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41E">
        <w:rPr>
          <w:rFonts w:ascii="Times New Roman" w:hAnsi="Times New Roman" w:cs="Times New Roman"/>
          <w:sz w:val="28"/>
          <w:szCs w:val="28"/>
        </w:rPr>
        <w:t xml:space="preserve">1. </w:t>
      </w:r>
      <w:r w:rsidR="0011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="0011562A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11562A" w:rsidRPr="00715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37F" w:rsidRPr="00715AA3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F5237F" w:rsidRPr="00715AA3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715AA3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715AA3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715AA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715AA3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715AA3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6206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Pr="00620618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BF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BF" w:rsidRDefault="001770BF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C04AE2" w:rsidP="003B541E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3B541E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3FC3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казначейского сопровождения средств, предоставляемых из бюджета</w:t>
      </w:r>
      <w:r w:rsidRPr="003B5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FC3" w:rsidRPr="003B541E" w:rsidRDefault="006C3FC3" w:rsidP="006C3FC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41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3B541E" w:rsidRPr="00B0564E" w:rsidRDefault="003B541E" w:rsidP="003B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казначейского сопровождения средств,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Порядок) разработан в соответствии с </w:t>
      </w:r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5 статьи 242.23 </w:t>
      </w:r>
      <w:hyperlink r:id="rId9" w:tgtFrame="_blank" w:history="1">
        <w:r w:rsidRPr="006C3FC3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РФ), определяет правила осуществления финансовым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C3FC3" w:rsidRPr="00715AA3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6C3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 казначейского сопровождения средств (далее - целевые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средства), предоставляемых из бюджета </w:t>
      </w:r>
      <w:r w:rsidR="006C3FC3" w:rsidRPr="00715AA3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местный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которых являются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Положения Порядка распространяются: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финансовом управлении, в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(далее - лицевой счет).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санкционирования расходов в порядке, установленном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пунктом 5 статьи 242.23 БК РФ (далее - порядок санкционирования).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1562A" w:rsidRPr="006C3FC3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3FC3">
        <w:rPr>
          <w:rFonts w:ascii="Times New Roman" w:eastAsia="Times New Roman" w:hAnsi="Times New Roman" w:cs="Times New Roman"/>
          <w:color w:val="FF0000"/>
          <w:sz w:val="28"/>
          <w:szCs w:val="28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о представлении в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</w:t>
      </w:r>
      <w:r w:rsidR="00CE07D4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власти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казначейском сопровождении обмен документами между финансовым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участника казначейского сопровождения (далее - электронная подпись).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11562A" w:rsidRDefault="0011562A" w:rsidP="001156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FC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5D4E7D" w:rsidRDefault="005D4E7D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69" w:rsidRPr="00566B23" w:rsidRDefault="00002F69" w:rsidP="0056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002F69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sectPr w:rsidR="007A5769" w:rsidSect="006C3FC3">
      <w:pgSz w:w="11909" w:h="16834"/>
      <w:pgMar w:top="993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2F69"/>
    <w:rsid w:val="00085B58"/>
    <w:rsid w:val="00086234"/>
    <w:rsid w:val="000D1B75"/>
    <w:rsid w:val="0011562A"/>
    <w:rsid w:val="001770BF"/>
    <w:rsid w:val="00192309"/>
    <w:rsid w:val="001C08FD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6C3FC3"/>
    <w:rsid w:val="00715AA3"/>
    <w:rsid w:val="007A005F"/>
    <w:rsid w:val="007A5769"/>
    <w:rsid w:val="007B7FB1"/>
    <w:rsid w:val="007C2D06"/>
    <w:rsid w:val="00827B9A"/>
    <w:rsid w:val="00902577"/>
    <w:rsid w:val="009855DB"/>
    <w:rsid w:val="009A23BE"/>
    <w:rsid w:val="009F36BB"/>
    <w:rsid w:val="00A129BA"/>
    <w:rsid w:val="00A23F37"/>
    <w:rsid w:val="00A406CD"/>
    <w:rsid w:val="00B21267"/>
    <w:rsid w:val="00BA3709"/>
    <w:rsid w:val="00BB1CB8"/>
    <w:rsid w:val="00BE3371"/>
    <w:rsid w:val="00C04AE2"/>
    <w:rsid w:val="00C317B5"/>
    <w:rsid w:val="00C37A58"/>
    <w:rsid w:val="00CE07D4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2A5A-1586-4397-A3E5-67F02FFD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5</cp:revision>
  <cp:lastPrinted>2022-03-24T06:53:00Z</cp:lastPrinted>
  <dcterms:created xsi:type="dcterms:W3CDTF">2022-06-02T12:31:00Z</dcterms:created>
  <dcterms:modified xsi:type="dcterms:W3CDTF">2022-06-15T07:39:00Z</dcterms:modified>
</cp:coreProperties>
</file>