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DD7307">
        <w:rPr>
          <w:b w:val="0"/>
          <w:bCs w:val="0"/>
          <w:sz w:val="28"/>
        </w:rPr>
        <w:t xml:space="preserve"> 24.01.2023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DD7307">
        <w:rPr>
          <w:b w:val="0"/>
          <w:bCs w:val="0"/>
          <w:sz w:val="28"/>
        </w:rPr>
        <w:t>20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субсидий, в том числе грантов в форме </w:t>
      </w: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8F2365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социально-ориентированных некоммерческих организаций </w:t>
      </w:r>
    </w:p>
    <w:p w:rsidR="00B249B0" w:rsidRPr="00415C7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518" w:rsidRPr="002B0C22" w:rsidRDefault="008F2365" w:rsidP="00415C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65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78.1 Бюджетного кодекса Россий</w:t>
      </w:r>
      <w:r w:rsidRPr="008F2365">
        <w:rPr>
          <w:rFonts w:ascii="Times New Roman" w:hAnsi="Times New Roman" w:cs="Times New Roman"/>
          <w:bCs/>
          <w:sz w:val="28"/>
          <w:szCs w:val="28"/>
        </w:rPr>
        <w:t>ской Федерации, в целях реализации пос</w:t>
      </w:r>
      <w:r w:rsidR="005C3C64">
        <w:rPr>
          <w:rFonts w:ascii="Times New Roman" w:hAnsi="Times New Roman" w:cs="Times New Roman"/>
          <w:bCs/>
          <w:sz w:val="28"/>
          <w:szCs w:val="28"/>
        </w:rPr>
        <w:t>тановления Правительства Россий</w:t>
      </w:r>
      <w:r w:rsidRPr="008F2365">
        <w:rPr>
          <w:rFonts w:ascii="Times New Roman" w:hAnsi="Times New Roman" w:cs="Times New Roman"/>
          <w:bCs/>
          <w:sz w:val="28"/>
          <w:szCs w:val="28"/>
        </w:rPr>
        <w:t>ской Федерации от 18 сентября 2020 года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C3C64">
        <w:rPr>
          <w:rFonts w:ascii="Times New Roman" w:hAnsi="Times New Roman" w:cs="Times New Roman"/>
          <w:bCs/>
          <w:sz w:val="28"/>
          <w:szCs w:val="28"/>
        </w:rPr>
        <w:t>я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15C70">
        <w:rPr>
          <w:rFonts w:ascii="Times New Roman" w:hAnsi="Times New Roman" w:cs="Times New Roman"/>
          <w:bCs/>
          <w:sz w:val="28"/>
          <w:szCs w:val="28"/>
        </w:rPr>
        <w:t>24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июня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2022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15C70">
        <w:rPr>
          <w:rFonts w:ascii="Times New Roman" w:hAnsi="Times New Roman" w:cs="Times New Roman"/>
          <w:bCs/>
          <w:sz w:val="28"/>
          <w:szCs w:val="28"/>
        </w:rPr>
        <w:t>148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«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Об утверждении протокола комиссии на предоставление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убсидий, в том числе грантов в форме субсидий администрации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 Красноармейского района для поддержки общественно-полезных программ социально-ориентированных некоммерческих организаций</w:t>
      </w:r>
      <w:r w:rsidR="00415C70">
        <w:rPr>
          <w:rFonts w:ascii="Times New Roman" w:hAnsi="Times New Roman" w:cs="Times New Roman"/>
          <w:bCs/>
          <w:sz w:val="28"/>
          <w:szCs w:val="28"/>
        </w:rPr>
        <w:t>»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B249B0" w:rsidRPr="00B249B0"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распределение субсидий, в том числе грантов в форме субсидий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E92662" w:rsidRDefault="00E92662" w:rsidP="00DD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415C70" w:rsidRPr="00C94337" w:rsidRDefault="00DD7307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24.01.2023г. №  20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2662" w:rsidRPr="00415C70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C70" w:rsidRPr="00723F01" w:rsidRDefault="00415C70" w:rsidP="0041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0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в том числе грантов в форме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23F01" w:rsidRPr="00977EE9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конкурсный отбор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C70" w:rsidRPr="00415C70" w:rsidRDefault="00415C70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2832"/>
      </w:tblGrid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циально-ориентированной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тыс. руб. (2022 год)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 районная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Полтавское районное казачье общество Таманского отдельского казачьего общества Кубанского войскового казачьего общества</w:t>
            </w:r>
          </w:p>
        </w:tc>
        <w:tc>
          <w:tcPr>
            <w:tcW w:w="2832" w:type="dxa"/>
          </w:tcPr>
          <w:p w:rsidR="00723F01" w:rsidRDefault="00466699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01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F01CAE" w:rsidRDefault="00F01CA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CAE" w:rsidSect="00415C70">
      <w:pgSz w:w="11909" w:h="16834"/>
      <w:pgMar w:top="1134" w:right="567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92309"/>
    <w:rsid w:val="002B0C22"/>
    <w:rsid w:val="002B1446"/>
    <w:rsid w:val="002B4BF3"/>
    <w:rsid w:val="00306D3E"/>
    <w:rsid w:val="00337D98"/>
    <w:rsid w:val="00381C05"/>
    <w:rsid w:val="00403543"/>
    <w:rsid w:val="00415C70"/>
    <w:rsid w:val="00461682"/>
    <w:rsid w:val="00463F13"/>
    <w:rsid w:val="00466699"/>
    <w:rsid w:val="00474A0A"/>
    <w:rsid w:val="005024D4"/>
    <w:rsid w:val="005A74ED"/>
    <w:rsid w:val="005C036B"/>
    <w:rsid w:val="005C3C64"/>
    <w:rsid w:val="005D4E7D"/>
    <w:rsid w:val="005F1092"/>
    <w:rsid w:val="00620618"/>
    <w:rsid w:val="00635EFC"/>
    <w:rsid w:val="006A6386"/>
    <w:rsid w:val="006D29C4"/>
    <w:rsid w:val="006E5B0B"/>
    <w:rsid w:val="00723F01"/>
    <w:rsid w:val="00725F9A"/>
    <w:rsid w:val="00736C38"/>
    <w:rsid w:val="007963F0"/>
    <w:rsid w:val="007A005F"/>
    <w:rsid w:val="007A5769"/>
    <w:rsid w:val="007B7FB1"/>
    <w:rsid w:val="00813F22"/>
    <w:rsid w:val="00827B9A"/>
    <w:rsid w:val="008F2365"/>
    <w:rsid w:val="00902577"/>
    <w:rsid w:val="00935A5C"/>
    <w:rsid w:val="00941A12"/>
    <w:rsid w:val="00977EE9"/>
    <w:rsid w:val="009855DB"/>
    <w:rsid w:val="009E4ADE"/>
    <w:rsid w:val="00A23F37"/>
    <w:rsid w:val="00B249B0"/>
    <w:rsid w:val="00BA3709"/>
    <w:rsid w:val="00BB1CB8"/>
    <w:rsid w:val="00C317B5"/>
    <w:rsid w:val="00C37A58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6AB3"/>
    <w:rsid w:val="00DD7307"/>
    <w:rsid w:val="00E4439F"/>
    <w:rsid w:val="00E508BC"/>
    <w:rsid w:val="00E92662"/>
    <w:rsid w:val="00EC54DF"/>
    <w:rsid w:val="00F01CAE"/>
    <w:rsid w:val="00F0491C"/>
    <w:rsid w:val="00F14729"/>
    <w:rsid w:val="00F5237F"/>
    <w:rsid w:val="00F944A6"/>
    <w:rsid w:val="00FC72D8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719F-8049-4DB7-BF7A-087BA67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2023-01-25T08:14:00Z</cp:lastPrinted>
  <dcterms:created xsi:type="dcterms:W3CDTF">2023-01-25T08:14:00Z</dcterms:created>
  <dcterms:modified xsi:type="dcterms:W3CDTF">2023-01-26T07:12:00Z</dcterms:modified>
</cp:coreProperties>
</file>