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Итоговый документ (заключение)</w:t>
      </w:r>
    </w:p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1135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1135" w:rsidRPr="00E834D2" w:rsidRDefault="006A11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1135" w:rsidRPr="00E834D2" w:rsidRDefault="006A1135" w:rsidP="009C5BD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772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E834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46F5">
        <w:rPr>
          <w:rFonts w:ascii="Times New Roman" w:hAnsi="Times New Roman" w:cs="Times New Roman"/>
          <w:sz w:val="28"/>
          <w:szCs w:val="28"/>
        </w:rPr>
        <w:t>5</w:t>
      </w:r>
      <w:r w:rsidRPr="00E834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станица Полтавская</w:t>
      </w:r>
    </w:p>
    <w:p w:rsidR="006A1135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35" w:rsidRPr="00BD4C99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35" w:rsidRPr="00583B0A" w:rsidRDefault="006A1135" w:rsidP="00110FED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>Инициатор публичных слушаний: Совет Полтавского сельского поселения Красноармейского района</w:t>
      </w:r>
      <w:r w:rsidRPr="00583B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A1135" w:rsidRDefault="006A1135" w:rsidP="00110FED">
      <w:pPr>
        <w:pStyle w:val="a4"/>
        <w:tabs>
          <w:tab w:val="left" w:pos="567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3B0A">
        <w:rPr>
          <w:sz w:val="28"/>
          <w:szCs w:val="28"/>
        </w:rPr>
        <w:t xml:space="preserve">Публичные слушания назначены: решением Совета Полтавского сельского поселения Красноармейского района </w:t>
      </w:r>
      <w:r w:rsidRPr="00A45744">
        <w:rPr>
          <w:sz w:val="28"/>
          <w:szCs w:val="28"/>
        </w:rPr>
        <w:t xml:space="preserve">от </w:t>
      </w:r>
      <w:r w:rsidR="00B846F5">
        <w:rPr>
          <w:sz w:val="28"/>
          <w:szCs w:val="28"/>
        </w:rPr>
        <w:t>19</w:t>
      </w:r>
      <w:r w:rsidRPr="00A45744">
        <w:rPr>
          <w:sz w:val="28"/>
          <w:szCs w:val="28"/>
        </w:rPr>
        <w:t xml:space="preserve"> марта  20</w:t>
      </w:r>
      <w:r>
        <w:rPr>
          <w:sz w:val="28"/>
          <w:szCs w:val="28"/>
        </w:rPr>
        <w:t>2</w:t>
      </w:r>
      <w:r w:rsidR="00B846F5">
        <w:rPr>
          <w:sz w:val="28"/>
          <w:szCs w:val="28"/>
        </w:rPr>
        <w:t>5</w:t>
      </w:r>
      <w:r w:rsidRPr="00A45744">
        <w:rPr>
          <w:sz w:val="28"/>
          <w:szCs w:val="28"/>
        </w:rPr>
        <w:t xml:space="preserve"> года № </w:t>
      </w:r>
      <w:r w:rsidR="00D77262">
        <w:rPr>
          <w:sz w:val="28"/>
          <w:szCs w:val="28"/>
        </w:rPr>
        <w:t>1</w:t>
      </w:r>
      <w:r w:rsidR="00B846F5">
        <w:rPr>
          <w:sz w:val="28"/>
          <w:szCs w:val="28"/>
        </w:rPr>
        <w:t>0</w:t>
      </w:r>
      <w:r w:rsidR="00D77262">
        <w:rPr>
          <w:sz w:val="28"/>
          <w:szCs w:val="28"/>
        </w:rPr>
        <w:t>/</w:t>
      </w:r>
      <w:r w:rsidR="00B846F5">
        <w:rPr>
          <w:sz w:val="28"/>
          <w:szCs w:val="28"/>
        </w:rPr>
        <w:t>1</w:t>
      </w:r>
      <w:r w:rsidRPr="00583B0A">
        <w:rPr>
          <w:sz w:val="28"/>
          <w:szCs w:val="28"/>
        </w:rPr>
        <w:t xml:space="preserve"> «</w:t>
      </w:r>
      <w:r w:rsidRPr="0035031B">
        <w:rPr>
          <w:sz w:val="28"/>
          <w:szCs w:val="28"/>
        </w:rPr>
        <w:t xml:space="preserve">Об обнародовании проекта </w:t>
      </w:r>
      <w:r>
        <w:rPr>
          <w:sz w:val="28"/>
          <w:szCs w:val="28"/>
        </w:rPr>
        <w:t xml:space="preserve">решения </w:t>
      </w:r>
      <w:r w:rsidR="008E19BC">
        <w:rPr>
          <w:sz w:val="28"/>
          <w:szCs w:val="28"/>
        </w:rPr>
        <w:t>Совета Полтавского сельского поселения Красноармейского района «О</w:t>
      </w:r>
      <w:r>
        <w:rPr>
          <w:sz w:val="28"/>
          <w:szCs w:val="28"/>
        </w:rPr>
        <w:t>б исполнении 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</w:t>
      </w:r>
      <w:r w:rsidR="00B846F5">
        <w:rPr>
          <w:sz w:val="28"/>
          <w:szCs w:val="28"/>
        </w:rPr>
        <w:t>4</w:t>
      </w:r>
      <w:r>
        <w:rPr>
          <w:sz w:val="28"/>
          <w:szCs w:val="28"/>
        </w:rPr>
        <w:t xml:space="preserve"> год, назначени</w:t>
      </w:r>
      <w:r w:rsidR="008E19BC">
        <w:rPr>
          <w:sz w:val="28"/>
          <w:szCs w:val="28"/>
        </w:rPr>
        <w:t>е</w:t>
      </w:r>
      <w:r>
        <w:rPr>
          <w:sz w:val="28"/>
          <w:szCs w:val="28"/>
        </w:rPr>
        <w:t xml:space="preserve"> даты</w:t>
      </w:r>
      <w:r w:rsidR="008E19B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публичных слушаний</w:t>
      </w:r>
      <w:r w:rsidR="008E19BC">
        <w:rPr>
          <w:sz w:val="28"/>
          <w:szCs w:val="28"/>
        </w:rPr>
        <w:t>, создание оргкомитета по проведению публичных слушаний, установление порядка учета предложений и участия граждан в</w:t>
      </w:r>
      <w:r>
        <w:rPr>
          <w:sz w:val="28"/>
          <w:szCs w:val="28"/>
        </w:rPr>
        <w:t xml:space="preserve"> обсуждени</w:t>
      </w:r>
      <w:r w:rsidR="008E19BC">
        <w:rPr>
          <w:sz w:val="28"/>
          <w:szCs w:val="28"/>
        </w:rPr>
        <w:t>и</w:t>
      </w:r>
      <w:r>
        <w:rPr>
          <w:sz w:val="28"/>
          <w:szCs w:val="28"/>
        </w:rPr>
        <w:t xml:space="preserve">  проекта </w:t>
      </w:r>
      <w:r w:rsidR="008E19BC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об исполнении бюджета Полтавского сельского поселения Красноармейского района за 20</w:t>
      </w:r>
      <w:r w:rsidR="00640E30">
        <w:rPr>
          <w:sz w:val="28"/>
          <w:szCs w:val="28"/>
        </w:rPr>
        <w:t>2</w:t>
      </w:r>
      <w:r w:rsidR="00B846F5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6A1135" w:rsidRPr="00583B0A" w:rsidRDefault="006A1135" w:rsidP="00583B0A">
      <w:pPr>
        <w:pStyle w:val="a4"/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3B0A">
        <w:rPr>
          <w:sz w:val="28"/>
          <w:szCs w:val="28"/>
        </w:rPr>
        <w:t xml:space="preserve">Вопрос публичных слушаний: </w:t>
      </w:r>
      <w:r>
        <w:rPr>
          <w:sz w:val="28"/>
          <w:szCs w:val="28"/>
        </w:rPr>
        <w:t>«Об исполнении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</w:t>
      </w:r>
      <w:r w:rsidR="00B846F5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6A1135" w:rsidRDefault="006A1135" w:rsidP="00110F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3B0A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слушаний: организационный комитет по проведению публичных слушаний, состав которого утвержден решением Совета Полтавского сельского поселения Красноармейского района от </w:t>
      </w:r>
      <w:r w:rsidR="00B846F5">
        <w:rPr>
          <w:rFonts w:ascii="Times New Roman" w:hAnsi="Times New Roman" w:cs="Times New Roman"/>
          <w:sz w:val="28"/>
          <w:szCs w:val="28"/>
        </w:rPr>
        <w:t>19</w:t>
      </w:r>
      <w:r w:rsidRPr="00A45744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46F5">
        <w:rPr>
          <w:rFonts w:ascii="Times New Roman" w:hAnsi="Times New Roman" w:cs="Times New Roman"/>
          <w:sz w:val="28"/>
          <w:szCs w:val="28"/>
        </w:rPr>
        <w:t>5</w:t>
      </w:r>
      <w:r w:rsidRPr="00A457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7262">
        <w:rPr>
          <w:rFonts w:ascii="Times New Roman" w:hAnsi="Times New Roman" w:cs="Times New Roman"/>
          <w:sz w:val="28"/>
          <w:szCs w:val="28"/>
        </w:rPr>
        <w:t>1</w:t>
      </w:r>
      <w:r w:rsidR="00B846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846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135" w:rsidRPr="00583B0A" w:rsidRDefault="006A11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0"/>
        <w:gridCol w:w="3388"/>
        <w:gridCol w:w="593"/>
        <w:gridCol w:w="2951"/>
        <w:gridCol w:w="2268"/>
      </w:tblGrid>
      <w:tr w:rsidR="006A1135" w:rsidRPr="00BD4C99">
        <w:trPr>
          <w:cantSplit/>
          <w:trHeight w:val="649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 и  рекомендации экспертов и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(поддержаны)</w:t>
            </w:r>
          </w:p>
        </w:tc>
      </w:tr>
      <w:tr w:rsidR="006A1135" w:rsidRPr="00BD4C99">
        <w:trPr>
          <w:cantSplit/>
          <w:trHeight w:val="14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или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A1135" w:rsidRPr="00BD4C99" w:rsidRDefault="006A11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6A1135" w:rsidRPr="00BD4C99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135" w:rsidRPr="00110FED" w:rsidRDefault="006A1135" w:rsidP="002D5EC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1135" w:rsidRPr="00BD4C99" w:rsidRDefault="006A11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135" w:rsidRPr="00110FED" w:rsidRDefault="006A1135" w:rsidP="002D5EC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35" w:rsidRPr="00BD4C99" w:rsidRDefault="006A1135" w:rsidP="00110FED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</w:tbl>
    <w:p w:rsidR="006A1135" w:rsidRDefault="006A1135" w:rsidP="00110FED">
      <w:pPr>
        <w:pStyle w:val="a4"/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     </w:t>
      </w: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5031B">
        <w:rPr>
          <w:sz w:val="28"/>
          <w:szCs w:val="28"/>
        </w:rPr>
        <w:t xml:space="preserve"> Решение Совета Полтавского сельского поселения Красноармейского района от </w:t>
      </w:r>
      <w:r w:rsidR="00B846F5">
        <w:rPr>
          <w:sz w:val="28"/>
          <w:szCs w:val="28"/>
        </w:rPr>
        <w:t>19</w:t>
      </w:r>
      <w:r>
        <w:rPr>
          <w:sz w:val="28"/>
          <w:szCs w:val="28"/>
        </w:rPr>
        <w:t xml:space="preserve"> марта </w:t>
      </w:r>
      <w:r w:rsidRPr="0035031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846F5">
        <w:rPr>
          <w:sz w:val="28"/>
          <w:szCs w:val="28"/>
        </w:rPr>
        <w:t>5</w:t>
      </w:r>
      <w:r w:rsidRPr="0035031B">
        <w:rPr>
          <w:sz w:val="28"/>
          <w:szCs w:val="28"/>
        </w:rPr>
        <w:t xml:space="preserve"> года № </w:t>
      </w:r>
      <w:r w:rsidR="00D77262">
        <w:rPr>
          <w:sz w:val="28"/>
          <w:szCs w:val="28"/>
        </w:rPr>
        <w:t>1</w:t>
      </w:r>
      <w:r w:rsidR="00B846F5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B846F5">
        <w:rPr>
          <w:sz w:val="28"/>
          <w:szCs w:val="28"/>
        </w:rPr>
        <w:t>1</w:t>
      </w:r>
      <w:r w:rsidRPr="0035031B">
        <w:rPr>
          <w:sz w:val="28"/>
          <w:szCs w:val="28"/>
        </w:rPr>
        <w:t xml:space="preserve"> «</w:t>
      </w:r>
      <w:r w:rsidR="008E19BC" w:rsidRPr="0035031B">
        <w:rPr>
          <w:sz w:val="28"/>
          <w:szCs w:val="28"/>
        </w:rPr>
        <w:t xml:space="preserve">Об обнародовании проекта </w:t>
      </w:r>
      <w:r w:rsidR="008E19BC">
        <w:rPr>
          <w:sz w:val="28"/>
          <w:szCs w:val="28"/>
        </w:rPr>
        <w:t>решения Совета Полтавского сельского поселения Красноармейского района «Об исполнении  бюджета Полтавского сельского поселения Красноармейского района  за 202</w:t>
      </w:r>
      <w:r w:rsidR="00B846F5">
        <w:rPr>
          <w:sz w:val="28"/>
          <w:szCs w:val="28"/>
        </w:rPr>
        <w:t>4</w:t>
      </w:r>
      <w:r w:rsidR="008E19BC">
        <w:rPr>
          <w:sz w:val="28"/>
          <w:szCs w:val="28"/>
        </w:rPr>
        <w:t xml:space="preserve"> год», назначение даты проведения публичных слушаний, создание оргкомитета по проведению публичных слушаний, установление порядка учета предложений и участия граждан в обсуждении  проекта отчета об исполнении бюджета</w:t>
      </w:r>
      <w:r>
        <w:rPr>
          <w:sz w:val="28"/>
          <w:szCs w:val="28"/>
        </w:rPr>
        <w:t>»</w:t>
      </w:r>
      <w:r w:rsidRPr="0035031B">
        <w:rPr>
          <w:sz w:val="28"/>
          <w:szCs w:val="28"/>
        </w:rPr>
        <w:t xml:space="preserve"> обнародовано в период с </w:t>
      </w:r>
      <w:r w:rsidR="007D58D3">
        <w:rPr>
          <w:sz w:val="28"/>
          <w:szCs w:val="28"/>
        </w:rPr>
        <w:t>2</w:t>
      </w:r>
      <w:r w:rsidR="00D77262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 </w:t>
      </w:r>
      <w:r w:rsidRPr="0035031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846F5">
        <w:rPr>
          <w:sz w:val="28"/>
          <w:szCs w:val="28"/>
        </w:rPr>
        <w:t>5</w:t>
      </w:r>
      <w:r w:rsidRPr="0035031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</w:t>
      </w:r>
      <w:r w:rsidR="00D77262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</w:t>
      </w:r>
      <w:r w:rsidRPr="0035031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846F5">
        <w:rPr>
          <w:sz w:val="28"/>
          <w:szCs w:val="28"/>
        </w:rPr>
        <w:t>5</w:t>
      </w:r>
      <w:r w:rsidRPr="0035031B">
        <w:rPr>
          <w:sz w:val="28"/>
          <w:szCs w:val="28"/>
        </w:rPr>
        <w:t xml:space="preserve"> года в установленном порядке.</w:t>
      </w:r>
    </w:p>
    <w:p w:rsidR="006A1135" w:rsidRPr="0035031B" w:rsidRDefault="006A1135" w:rsidP="00110FED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031B">
        <w:rPr>
          <w:sz w:val="28"/>
          <w:szCs w:val="28"/>
        </w:rPr>
        <w:t xml:space="preserve">В установленный в решении  период  </w:t>
      </w:r>
      <w:r>
        <w:rPr>
          <w:sz w:val="28"/>
          <w:szCs w:val="28"/>
        </w:rPr>
        <w:t xml:space="preserve">каких-либо </w:t>
      </w:r>
      <w:r w:rsidRPr="0035031B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35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дополнениях  и (или) изменениях к обнародованному  проекту отчета об </w:t>
      </w:r>
      <w:r>
        <w:rPr>
          <w:sz w:val="28"/>
          <w:szCs w:val="28"/>
        </w:rPr>
        <w:lastRenderedPageBreak/>
        <w:t>исполнении   бюджета Полтавского сельского поселения Красноармейского района  за 20</w:t>
      </w:r>
      <w:r w:rsidR="00640E30">
        <w:rPr>
          <w:sz w:val="28"/>
          <w:szCs w:val="28"/>
        </w:rPr>
        <w:t>2</w:t>
      </w:r>
      <w:r w:rsidR="00B846F5">
        <w:rPr>
          <w:sz w:val="28"/>
          <w:szCs w:val="28"/>
        </w:rPr>
        <w:t>4</w:t>
      </w:r>
      <w:r>
        <w:rPr>
          <w:sz w:val="28"/>
          <w:szCs w:val="28"/>
        </w:rPr>
        <w:t xml:space="preserve"> год  в  организационный комитет  не поступало.</w:t>
      </w:r>
    </w:p>
    <w:p w:rsidR="006A1135" w:rsidRDefault="006A1135" w:rsidP="00110FED">
      <w:pPr>
        <w:pStyle w:val="a4"/>
        <w:spacing w:after="0"/>
        <w:jc w:val="both"/>
        <w:rPr>
          <w:sz w:val="28"/>
          <w:szCs w:val="28"/>
        </w:rPr>
      </w:pP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</w:rPr>
      </w:pPr>
    </w:p>
    <w:p w:rsidR="006A1135" w:rsidRDefault="006A1135" w:rsidP="00110FED">
      <w:pPr>
        <w:pStyle w:val="a4"/>
        <w:spacing w:after="0"/>
        <w:jc w:val="both"/>
        <w:rPr>
          <w:sz w:val="28"/>
          <w:szCs w:val="28"/>
          <w:lang w:eastAsia="ar-SA"/>
        </w:rPr>
      </w:pPr>
      <w:r w:rsidRPr="0035031B">
        <w:rPr>
          <w:sz w:val="28"/>
          <w:szCs w:val="28"/>
        </w:rPr>
        <w:t xml:space="preserve">          </w:t>
      </w:r>
      <w:r w:rsidRPr="0035031B">
        <w:rPr>
          <w:b/>
          <w:sz w:val="28"/>
          <w:szCs w:val="28"/>
          <w:lang w:eastAsia="ar-SA"/>
        </w:rPr>
        <w:t>Организационный комитет решил:</w:t>
      </w:r>
      <w:r w:rsidRPr="0035031B">
        <w:rPr>
          <w:sz w:val="28"/>
          <w:szCs w:val="28"/>
          <w:lang w:eastAsia="ar-SA"/>
        </w:rPr>
        <w:t xml:space="preserve"> </w:t>
      </w:r>
    </w:p>
    <w:p w:rsidR="006A1135" w:rsidRPr="0035031B" w:rsidRDefault="006A1135" w:rsidP="00110FED">
      <w:pPr>
        <w:pStyle w:val="a4"/>
        <w:spacing w:after="0"/>
        <w:jc w:val="both"/>
        <w:rPr>
          <w:sz w:val="28"/>
          <w:szCs w:val="28"/>
          <w:lang w:eastAsia="ar-SA"/>
        </w:rPr>
      </w:pPr>
    </w:p>
    <w:p w:rsidR="006A1135" w:rsidRPr="0035031B" w:rsidRDefault="006A1135" w:rsidP="00110FED">
      <w:pPr>
        <w:pStyle w:val="ConsPlusNormal"/>
        <w:widowControl/>
        <w:numPr>
          <w:ilvl w:val="0"/>
          <w:numId w:val="11"/>
        </w:numPr>
        <w:autoSpaceDE/>
        <w:spacing w:after="200" w:line="276" w:lineRule="auto"/>
        <w:ind w:firstLine="491"/>
        <w:jc w:val="both"/>
        <w:rPr>
          <w:rFonts w:ascii="Times New Roman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 xml:space="preserve">Направить настоящий протокол публичных слушаний и итоговый документ (заключение) о результатах публичных слушаний с приложением всех материалов в Совет Полтавского сельского поселения Красноармейского района; </w:t>
      </w:r>
    </w:p>
    <w:p w:rsidR="006A1135" w:rsidRDefault="006A1135" w:rsidP="00110F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35031B">
        <w:rPr>
          <w:rFonts w:ascii="Times New Roman" w:hAnsi="Times New Roman"/>
          <w:sz w:val="28"/>
          <w:szCs w:val="28"/>
        </w:rPr>
        <w:t>рекомендовать Совету 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принять </w:t>
      </w:r>
      <w:r w:rsidRPr="00350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B72EB">
        <w:rPr>
          <w:rFonts w:ascii="Times New Roman" w:hAnsi="Times New Roman" w:cs="Times New Roman"/>
          <w:sz w:val="28"/>
          <w:szCs w:val="28"/>
        </w:rPr>
        <w:t>отчета об исполнении   бюджета Полтавского сельского поселения Красноармейского района  за 20</w:t>
      </w:r>
      <w:r w:rsidR="00640E30">
        <w:rPr>
          <w:rFonts w:ascii="Times New Roman" w:hAnsi="Times New Roman" w:cs="Times New Roman"/>
          <w:sz w:val="28"/>
          <w:szCs w:val="28"/>
        </w:rPr>
        <w:t>2</w:t>
      </w:r>
      <w:r w:rsidR="00B846F5">
        <w:rPr>
          <w:rFonts w:ascii="Times New Roman" w:hAnsi="Times New Roman" w:cs="Times New Roman"/>
          <w:sz w:val="28"/>
          <w:szCs w:val="28"/>
        </w:rPr>
        <w:t>4</w:t>
      </w:r>
      <w:r w:rsidRPr="005B72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135" w:rsidRPr="00110FED" w:rsidRDefault="006A1135" w:rsidP="00110FED">
      <w:pPr>
        <w:rPr>
          <w:lang w:eastAsia="fa-IR" w:bidi="fa-IR"/>
        </w:rPr>
      </w:pPr>
    </w:p>
    <w:p w:rsidR="006A1135" w:rsidRPr="0035031B" w:rsidRDefault="006A1135" w:rsidP="00110FED">
      <w:pPr>
        <w:pStyle w:val="ConsPlusNormal"/>
        <w:widowControl/>
        <w:numPr>
          <w:ilvl w:val="0"/>
          <w:numId w:val="13"/>
        </w:numPr>
        <w:autoSpaceDE/>
        <w:spacing w:after="200" w:line="276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>обнародовать итоговый документ (заключение) о результатах публичных слушаний в порядке, установленном для официального опубликования (обнародования) муниципальных правовых актов.</w:t>
      </w:r>
    </w:p>
    <w:p w:rsidR="006A1135" w:rsidRDefault="006A1135" w:rsidP="00110FED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6A1135" w:rsidRPr="007F7CF6" w:rsidRDefault="006A1135" w:rsidP="00110FED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7308"/>
        <w:gridCol w:w="2520"/>
      </w:tblGrid>
      <w:tr w:rsidR="006A1135" w:rsidRPr="007F7CF6">
        <w:tc>
          <w:tcPr>
            <w:tcW w:w="7308" w:type="dxa"/>
          </w:tcPr>
          <w:p w:rsidR="006A1135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организационного комитета </w:t>
            </w:r>
          </w:p>
          <w:p w:rsidR="006A1135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6A1135" w:rsidRPr="007F7CF6" w:rsidRDefault="006A11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520" w:type="dxa"/>
          </w:tcPr>
          <w:p w:rsidR="006A1135" w:rsidRPr="007F7CF6" w:rsidRDefault="006A1135" w:rsidP="007F7CF6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6A1135" w:rsidRPr="007F7CF6" w:rsidRDefault="00B846F5" w:rsidP="00A45744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A11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6A11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Рябенко</w:t>
            </w:r>
          </w:p>
          <w:p w:rsidR="006A1135" w:rsidRPr="007F7CF6" w:rsidRDefault="006A1135" w:rsidP="00A45744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6A1135" w:rsidRDefault="006A1135" w:rsidP="00A45744">
            <w:pPr>
              <w:pStyle w:val="1"/>
              <w:tabs>
                <w:tab w:val="left" w:pos="567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6A1135" w:rsidRPr="007F7CF6" w:rsidRDefault="00B846F5" w:rsidP="00B846F5">
            <w:pPr>
              <w:pStyle w:val="1"/>
              <w:tabs>
                <w:tab w:val="left" w:pos="567"/>
              </w:tabs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  <w:r w:rsidR="006A11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8E19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Соколовская</w:t>
            </w:r>
          </w:p>
        </w:tc>
      </w:tr>
    </w:tbl>
    <w:p w:rsidR="006A1135" w:rsidRPr="007F7CF6" w:rsidRDefault="006A1135" w:rsidP="007F7CF6">
      <w:pPr>
        <w:pStyle w:val="11"/>
        <w:tabs>
          <w:tab w:val="left" w:pos="567"/>
        </w:tabs>
        <w:jc w:val="both"/>
        <w:rPr>
          <w:sz w:val="28"/>
          <w:szCs w:val="28"/>
        </w:rPr>
      </w:pPr>
    </w:p>
    <w:sectPr w:rsidR="006A1135" w:rsidRPr="007F7CF6" w:rsidSect="007F7CF6">
      <w:headerReference w:type="default" r:id="rId8"/>
      <w:footnotePr>
        <w:pos w:val="beneathText"/>
      </w:footnotePr>
      <w:pgSz w:w="11905" w:h="16837"/>
      <w:pgMar w:top="851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D" w:rsidRPr="00314F21" w:rsidRDefault="0095256D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endnote>
  <w:endnote w:type="continuationSeparator" w:id="0">
    <w:p w:rsidR="0095256D" w:rsidRPr="00314F21" w:rsidRDefault="0095256D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D" w:rsidRPr="00314F21" w:rsidRDefault="0095256D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footnote>
  <w:footnote w:type="continuationSeparator" w:id="0">
    <w:p w:rsidR="0095256D" w:rsidRPr="00314F21" w:rsidRDefault="0095256D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35" w:rsidRDefault="00EA4CE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6F5">
      <w:rPr>
        <w:noProof/>
      </w:rPr>
      <w:t>2</w:t>
    </w:r>
    <w:r>
      <w:rPr>
        <w:noProof/>
      </w:rPr>
      <w:fldChar w:fldCharType="end"/>
    </w:r>
  </w:p>
  <w:p w:rsidR="006A1135" w:rsidRDefault="006A11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C8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A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8D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8A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5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D8F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A0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A2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076FFC"/>
    <w:multiLevelType w:val="hybridMultilevel"/>
    <w:tmpl w:val="B3FEB3C2"/>
    <w:lvl w:ilvl="0" w:tplc="7E8C38C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8DC4507"/>
    <w:multiLevelType w:val="hybridMultilevel"/>
    <w:tmpl w:val="D0A2551E"/>
    <w:lvl w:ilvl="0" w:tplc="0FC2C39C">
      <w:start w:val="3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810776C"/>
    <w:multiLevelType w:val="hybridMultilevel"/>
    <w:tmpl w:val="D15C6CEA"/>
    <w:lvl w:ilvl="0" w:tplc="7740601E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4D"/>
    <w:rsid w:val="00044559"/>
    <w:rsid w:val="00080263"/>
    <w:rsid w:val="00095F5B"/>
    <w:rsid w:val="000B4715"/>
    <w:rsid w:val="000C674D"/>
    <w:rsid w:val="000C74EE"/>
    <w:rsid w:val="00110FED"/>
    <w:rsid w:val="001C38C9"/>
    <w:rsid w:val="001D0841"/>
    <w:rsid w:val="001D0D66"/>
    <w:rsid w:val="001D56BC"/>
    <w:rsid w:val="001E3DB3"/>
    <w:rsid w:val="001F361E"/>
    <w:rsid w:val="001F3E13"/>
    <w:rsid w:val="00236BA4"/>
    <w:rsid w:val="002467C3"/>
    <w:rsid w:val="0025647C"/>
    <w:rsid w:val="002A3E57"/>
    <w:rsid w:val="002D5EC6"/>
    <w:rsid w:val="00305824"/>
    <w:rsid w:val="00314F21"/>
    <w:rsid w:val="0035031B"/>
    <w:rsid w:val="00393805"/>
    <w:rsid w:val="003A322A"/>
    <w:rsid w:val="00477EF6"/>
    <w:rsid w:val="004D768F"/>
    <w:rsid w:val="004F444E"/>
    <w:rsid w:val="004F75EF"/>
    <w:rsid w:val="00564937"/>
    <w:rsid w:val="00580FD9"/>
    <w:rsid w:val="00583B0A"/>
    <w:rsid w:val="005B31DE"/>
    <w:rsid w:val="005B72EB"/>
    <w:rsid w:val="005E34B1"/>
    <w:rsid w:val="00601F27"/>
    <w:rsid w:val="00640E30"/>
    <w:rsid w:val="006A1135"/>
    <w:rsid w:val="006F1900"/>
    <w:rsid w:val="007327F7"/>
    <w:rsid w:val="00762430"/>
    <w:rsid w:val="007A51B8"/>
    <w:rsid w:val="007C16A0"/>
    <w:rsid w:val="007D58D3"/>
    <w:rsid w:val="007F7CF6"/>
    <w:rsid w:val="0081597F"/>
    <w:rsid w:val="00852A3C"/>
    <w:rsid w:val="00871DEC"/>
    <w:rsid w:val="008E19BC"/>
    <w:rsid w:val="0095256D"/>
    <w:rsid w:val="009C5BD1"/>
    <w:rsid w:val="009D0D0E"/>
    <w:rsid w:val="009D116C"/>
    <w:rsid w:val="009F6B55"/>
    <w:rsid w:val="00A201C8"/>
    <w:rsid w:val="00A45744"/>
    <w:rsid w:val="00A75E2B"/>
    <w:rsid w:val="00AA2FC3"/>
    <w:rsid w:val="00AA391D"/>
    <w:rsid w:val="00AF3A82"/>
    <w:rsid w:val="00AF5BCE"/>
    <w:rsid w:val="00B65CB7"/>
    <w:rsid w:val="00B76F50"/>
    <w:rsid w:val="00B846F5"/>
    <w:rsid w:val="00B8700B"/>
    <w:rsid w:val="00BA15BD"/>
    <w:rsid w:val="00BC4137"/>
    <w:rsid w:val="00BD4C99"/>
    <w:rsid w:val="00C2438C"/>
    <w:rsid w:val="00C424A6"/>
    <w:rsid w:val="00C42E98"/>
    <w:rsid w:val="00CF239E"/>
    <w:rsid w:val="00D600BF"/>
    <w:rsid w:val="00D77262"/>
    <w:rsid w:val="00E13A92"/>
    <w:rsid w:val="00E17699"/>
    <w:rsid w:val="00E27341"/>
    <w:rsid w:val="00E5681C"/>
    <w:rsid w:val="00E77237"/>
    <w:rsid w:val="00E834D2"/>
    <w:rsid w:val="00EA4CE5"/>
    <w:rsid w:val="00EB6CF9"/>
    <w:rsid w:val="00ED76F5"/>
    <w:rsid w:val="00EF0772"/>
    <w:rsid w:val="00F07C55"/>
    <w:rsid w:val="00F34A86"/>
    <w:rsid w:val="00F95AB8"/>
    <w:rsid w:val="00FA4242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D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4F2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597F"/>
    <w:pPr>
      <w:keepNext/>
      <w:tabs>
        <w:tab w:val="num" w:pos="720"/>
      </w:tabs>
      <w:ind w:firstLine="90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3A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14F21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1597F"/>
    <w:rPr>
      <w:rFonts w:ascii="Arial" w:hAnsi="Arial" w:cs="Arial"/>
      <w:b/>
      <w:bCs/>
      <w:kern w:val="1"/>
      <w:sz w:val="24"/>
      <w:szCs w:val="24"/>
    </w:rPr>
  </w:style>
  <w:style w:type="paragraph" w:customStyle="1" w:styleId="11">
    <w:name w:val="Текст1"/>
    <w:basedOn w:val="a"/>
    <w:uiPriority w:val="99"/>
    <w:rsid w:val="000C674D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674D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sTitle">
    <w:name w:val="ConsTitle"/>
    <w:uiPriority w:val="99"/>
    <w:rsid w:val="000C674D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C674D"/>
    <w:pPr>
      <w:widowControl/>
      <w:suppressAutoHyphens w:val="0"/>
      <w:jc w:val="center"/>
    </w:pPr>
    <w:rPr>
      <w:rFonts w:eastAsia="Times New Roman"/>
      <w:kern w:val="0"/>
      <w:lang w:eastAsia="ar-SA"/>
    </w:rPr>
  </w:style>
  <w:style w:type="character" w:customStyle="1" w:styleId="a5">
    <w:name w:val="Подзаголовок Знак"/>
    <w:link w:val="a3"/>
    <w:uiPriority w:val="99"/>
    <w:locked/>
    <w:rsid w:val="000C674D"/>
    <w:rPr>
      <w:rFonts w:eastAsia="Times New Roman" w:cs="Times New Roman"/>
      <w:sz w:val="20"/>
      <w:szCs w:val="20"/>
      <w:lang w:eastAsia="ar-SA" w:bidi="ar-SA"/>
    </w:rPr>
  </w:style>
  <w:style w:type="paragraph" w:styleId="a4">
    <w:name w:val="Body Text"/>
    <w:basedOn w:val="a"/>
    <w:link w:val="a6"/>
    <w:uiPriority w:val="99"/>
    <w:rsid w:val="000C674D"/>
    <w:pPr>
      <w:spacing w:after="120"/>
    </w:pPr>
  </w:style>
  <w:style w:type="character" w:customStyle="1" w:styleId="a6">
    <w:name w:val="Основной текст Знак"/>
    <w:link w:val="a4"/>
    <w:uiPriority w:val="99"/>
    <w:locked/>
    <w:rsid w:val="000C674D"/>
    <w:rPr>
      <w:rFonts w:eastAsia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rsid w:val="0081597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1597F"/>
    <w:rPr>
      <w:rFonts w:eastAsia="Times New Roman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1597F"/>
    <w:pPr>
      <w:ind w:firstLine="90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314F21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14F21"/>
    <w:pPr>
      <w:ind w:firstLine="90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14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14F21"/>
    <w:rPr>
      <w:rFonts w:eastAsia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14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14F21"/>
    <w:rPr>
      <w:rFonts w:eastAsia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601F2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12">
    <w:name w:val="Название объекта1"/>
    <w:basedOn w:val="a"/>
    <w:uiPriority w:val="99"/>
    <w:rsid w:val="009C5BD1"/>
    <w:pPr>
      <w:widowControl/>
      <w:spacing w:line="100" w:lineRule="atLeast"/>
    </w:pPr>
    <w:rPr>
      <w:rFonts w:eastAsia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E19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E19BC"/>
    <w:rPr>
      <w:rFonts w:ascii="Tahoma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(заключение)</vt:lpstr>
    </vt:vector>
  </TitlesOfParts>
  <Company>ADMUHUCTPALLU9I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(заключение)</dc:title>
  <dc:subject/>
  <dc:creator>deryavko</dc:creator>
  <cp:keywords/>
  <dc:description/>
  <cp:lastModifiedBy>Glavbuh</cp:lastModifiedBy>
  <cp:revision>13</cp:revision>
  <cp:lastPrinted>2022-04-18T11:19:00Z</cp:lastPrinted>
  <dcterms:created xsi:type="dcterms:W3CDTF">2016-05-14T14:38:00Z</dcterms:created>
  <dcterms:modified xsi:type="dcterms:W3CDTF">2025-04-11T04:55:00Z</dcterms:modified>
</cp:coreProperties>
</file>