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94F8" w14:textId="77777777"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0459B175" w14:textId="77777777"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2D10906B" w14:textId="1B531F29" w:rsidR="00EC178F" w:rsidRPr="00EC178F" w:rsidRDefault="00EC178F" w:rsidP="00EC178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EC178F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Кадастровая палата </w:t>
      </w:r>
      <w:r w:rsidR="004F68C4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рекомендует проверять сведения перед покупкой недвижимости</w:t>
      </w:r>
    </w:p>
    <w:p w14:paraId="24BAE354" w14:textId="77777777" w:rsidR="00E54A2C" w:rsidRP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14:paraId="4AD66302" w14:textId="283CAAD7" w:rsidR="00E01588" w:rsidRPr="00E01588" w:rsidRDefault="00E54A2C" w:rsidP="00E01588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7B24AC" wp14:editId="623AD909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588" w:rsidRPr="00E01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Краснодарского края </w:t>
      </w:r>
      <w:r w:rsidR="00E01588" w:rsidRPr="00E01588">
        <w:rPr>
          <w:rFonts w:ascii="Segoe UI" w:eastAsia="Times New Roman" w:hAnsi="Segoe UI" w:cs="Segoe UI"/>
          <w:color w:val="000000"/>
          <w:sz w:val="24"/>
          <w:szCs w:val="24"/>
        </w:rPr>
        <w:t>рекомендует</w:t>
      </w:r>
      <w:r w:rsid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 гражданам</w:t>
      </w:r>
      <w:r w:rsidR="00E01588" w:rsidRP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 при покупке недвижимости запрашивать сведения в государственном реестре.</w:t>
      </w:r>
    </w:p>
    <w:p w14:paraId="1DA10E82" w14:textId="44C96C3A" w:rsidR="00E01588" w:rsidRDefault="00E01588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Одним из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распространенных видов мошенничества яв</w:t>
      </w:r>
      <w:r w:rsidRP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ляется недобросовестный продавец, который, преследуя цель скорейшего совершения сделки, может умышленно утаить некоторые ограничения или обременения, наложенные на объект недвижимости. В подобных случаях покупателю рекомендуем внимательно изучить представленные документы, сопоставить их со сведениями, содержащимися в едином государственном реестре недвижимости. </w:t>
      </w:r>
    </w:p>
    <w:p w14:paraId="6A64D82B" w14:textId="204F4BA6" w:rsidR="00C20E75" w:rsidRDefault="00C20E75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20E75">
        <w:rPr>
          <w:rFonts w:ascii="Segoe UI" w:eastAsia="Times New Roman" w:hAnsi="Segoe UI" w:cs="Segoe UI"/>
          <w:color w:val="000000"/>
          <w:sz w:val="24"/>
          <w:szCs w:val="24"/>
        </w:rPr>
        <w:t>Самый первый шаг, который стоит предпринять – это заказать выписку из ЕГРН</w:t>
      </w:r>
      <w:r w:rsidR="002B6F0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DA2C712" w14:textId="77777777" w:rsidR="004F68C4" w:rsidRDefault="001B019E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Существует 2 выписки для проверки квартиры, земельного участка или другой недвижимости: </w:t>
      </w:r>
    </w:p>
    <w:p w14:paraId="2DDB7EE5" w14:textId="77777777" w:rsidR="004F68C4" w:rsidRDefault="004F68C4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="001B019E"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об объекте недвижимости; </w:t>
      </w:r>
    </w:p>
    <w:p w14:paraId="7579E9AF" w14:textId="77777777" w:rsidR="004F68C4" w:rsidRDefault="004F68C4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="001B019E"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о переходе прав на недвижимость. </w:t>
      </w:r>
    </w:p>
    <w:p w14:paraId="444E1076" w14:textId="19F53807" w:rsidR="004F68C4" w:rsidRDefault="001B019E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Из первой выписки </w:t>
      </w:r>
      <w:r w:rsid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</w:t>
      </w:r>
      <w:proofErr w:type="gramStart"/>
      <w:r w:rsidR="004F68C4">
        <w:rPr>
          <w:rFonts w:ascii="Segoe UI" w:eastAsia="Times New Roman" w:hAnsi="Segoe UI" w:cs="Segoe UI"/>
          <w:color w:val="000000"/>
          <w:sz w:val="24"/>
          <w:szCs w:val="24"/>
        </w:rPr>
        <w:t>узнать</w:t>
      </w:r>
      <w:proofErr w:type="gramEnd"/>
      <w:r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 кто на дату ее получения является собственником, есть ли обременения, аресты, ограничения и технические данные. </w:t>
      </w:r>
    </w:p>
    <w:p w14:paraId="7C3DA70C" w14:textId="2A8CEE72" w:rsidR="004F68C4" w:rsidRPr="004F68C4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Выписка из Единого государст</w:t>
      </w:r>
      <w:bookmarkStart w:id="0" w:name="_GoBack"/>
      <w:bookmarkEnd w:id="0"/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венного реестра недвижимости о переходе прав содержит полную информацию обо всех случаях перехода права собственности на тот или иной объект. Сведения из ЕГРН</w:t>
      </w:r>
      <w:r w:rsidRPr="004F68C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Pr="004F68C4">
        <w:rPr>
          <w:rFonts w:ascii="Segoe UI" w:eastAsia="Times New Roman" w:hAnsi="Segoe UI" w:cs="Segoe UI"/>
          <w:bCs/>
          <w:color w:val="000000"/>
          <w:sz w:val="24"/>
          <w:szCs w:val="24"/>
        </w:rPr>
        <w:t>общедоступны</w:t>
      </w: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 и могут быть предоставлены любому заинтересованному лицу.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Следует отметить, что в такой выписке нет сведений о наложенных на объект обременениях и ограничениях, включая ипотеку и прочие кредитные обязательства, а также аресты.</w:t>
      </w:r>
    </w:p>
    <w:p w14:paraId="2700FBB4" w14:textId="77777777" w:rsidR="004F68C4" w:rsidRPr="004F68C4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Существует два варианта предоставления выписки из ЕГРН. Выписка может быть выдана на бумажном или электронном носителе. Заявитель вправе выбрать форму получения выписки самостоятельно. Обе формы имеют одинаковую юридическую силу.</w:t>
      </w:r>
    </w:p>
    <w:p w14:paraId="001301B0" w14:textId="77777777" w:rsidR="004F68C4" w:rsidRPr="004F68C4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Может получиться так, что результатом запроса будет уведомление об отсутствии в реестре сведений по указанному объекту недвижимости. Это значит, что информация о переходе прав на недвижимость не зафиксирована в Едином государственном реестре недвижимости. </w:t>
      </w:r>
    </w:p>
    <w:p w14:paraId="69800FBC" w14:textId="535F5B86" w:rsidR="000C27FF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В целях направления запроса о предоставлении сведений в виде выписки из ЕГРН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ы можете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сайте </w:t>
      </w:r>
      <w:hyperlink r:id="rId8" w:history="1">
        <w:r w:rsidRPr="004F68C4">
          <w:rPr>
            <w:rStyle w:val="a3"/>
            <w:rFonts w:ascii="Segoe UI" w:eastAsia="Times New Roman" w:hAnsi="Segoe UI" w:cs="Segoe UI"/>
            <w:sz w:val="24"/>
            <w:szCs w:val="24"/>
          </w:rPr>
          <w:t>http://www.e-mfc.ru</w:t>
        </w:r>
      </w:hyperlink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) или воспользоваться соответствующим сервисом на портале государственных услуг Росреестра </w:t>
      </w: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(</w:t>
      </w:r>
      <w:hyperlink r:id="rId9" w:history="1">
        <w:r w:rsidRPr="004F68C4">
          <w:rPr>
            <w:rStyle w:val="a3"/>
            <w:rFonts w:ascii="Segoe UI" w:eastAsia="Times New Roman" w:hAnsi="Segoe UI" w:cs="Segoe UI"/>
            <w:sz w:val="24"/>
            <w:szCs w:val="24"/>
          </w:rPr>
          <w:t>http://rosreestr.ru</w:t>
        </w:r>
      </w:hyperlink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), так как направление запроса в электронной форме посредством</w:t>
      </w:r>
      <w:proofErr w:type="gramEnd"/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 портала имеет ряд преимуществ, а именно: исключение очередей, возможность получения услуги в любое удобное для Вас время.</w:t>
      </w:r>
    </w:p>
    <w:p w14:paraId="1F7F3E06" w14:textId="36AEB0A6" w:rsidR="00995504" w:rsidRDefault="00DE658A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14:paraId="314F9848" w14:textId="07773F93" w:rsidR="001F1D20" w:rsidRPr="00A00387" w:rsidRDefault="00E01588" w:rsidP="00A0038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1F1D20" w:rsidRPr="00A00387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1E16"/>
    <w:multiLevelType w:val="hybridMultilevel"/>
    <w:tmpl w:val="CA4417BE"/>
    <w:lvl w:ilvl="0" w:tplc="209A1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1B019E"/>
    <w:rsid w:val="001F1D20"/>
    <w:rsid w:val="00233C2B"/>
    <w:rsid w:val="00281CF5"/>
    <w:rsid w:val="002B6F0D"/>
    <w:rsid w:val="002D72EC"/>
    <w:rsid w:val="002F41FD"/>
    <w:rsid w:val="00331649"/>
    <w:rsid w:val="003541B9"/>
    <w:rsid w:val="00386AEE"/>
    <w:rsid w:val="003949CA"/>
    <w:rsid w:val="003A5632"/>
    <w:rsid w:val="003C54EC"/>
    <w:rsid w:val="00455DA7"/>
    <w:rsid w:val="004B58C1"/>
    <w:rsid w:val="004B5D9F"/>
    <w:rsid w:val="004C02B3"/>
    <w:rsid w:val="004E66AB"/>
    <w:rsid w:val="004F68C4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A0F82"/>
    <w:rsid w:val="007C7161"/>
    <w:rsid w:val="00807A52"/>
    <w:rsid w:val="008214AC"/>
    <w:rsid w:val="008360F4"/>
    <w:rsid w:val="00837F78"/>
    <w:rsid w:val="008424AD"/>
    <w:rsid w:val="008A7639"/>
    <w:rsid w:val="009410BC"/>
    <w:rsid w:val="00970329"/>
    <w:rsid w:val="0097159C"/>
    <w:rsid w:val="00995504"/>
    <w:rsid w:val="009D01E2"/>
    <w:rsid w:val="00A00387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20E75"/>
    <w:rsid w:val="00C40DEB"/>
    <w:rsid w:val="00C41C4A"/>
    <w:rsid w:val="00C7114C"/>
    <w:rsid w:val="00C9002E"/>
    <w:rsid w:val="00CF4126"/>
    <w:rsid w:val="00D54008"/>
    <w:rsid w:val="00DC3CAD"/>
    <w:rsid w:val="00DD6D2E"/>
    <w:rsid w:val="00DE580F"/>
    <w:rsid w:val="00DE658A"/>
    <w:rsid w:val="00E01588"/>
    <w:rsid w:val="00E07E68"/>
    <w:rsid w:val="00E33117"/>
    <w:rsid w:val="00E33B16"/>
    <w:rsid w:val="00E40C17"/>
    <w:rsid w:val="00E54A2C"/>
    <w:rsid w:val="00EA5478"/>
    <w:rsid w:val="00EB6B10"/>
    <w:rsid w:val="00EC178F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  <w:style w:type="paragraph" w:styleId="ad">
    <w:name w:val="No Spacing"/>
    <w:uiPriority w:val="1"/>
    <w:qFormat/>
    <w:rsid w:val="00E0158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6EBF-7B93-4DE4-89C8-237BC58D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Силич Виктория Сергеевна</cp:lastModifiedBy>
  <cp:revision>3</cp:revision>
  <dcterms:created xsi:type="dcterms:W3CDTF">2018-08-09T06:05:00Z</dcterms:created>
  <dcterms:modified xsi:type="dcterms:W3CDTF">2019-03-06T11:03:00Z</dcterms:modified>
</cp:coreProperties>
</file>