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СОВЕТ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AA2796" w:rsidRPr="004767BA" w:rsidRDefault="00AA2796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337CE" w:rsidRDefault="00AA2796" w:rsidP="004767BA">
      <w:pPr>
        <w:pStyle w:val="Heading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24.10.2013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59/7</w:t>
      </w:r>
    </w:p>
    <w:p w:rsidR="00AA2796" w:rsidRPr="004337CE" w:rsidRDefault="00AA2796" w:rsidP="004767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AA2796" w:rsidRPr="004767BA" w:rsidRDefault="00AA2796" w:rsidP="004767BA">
      <w:pPr>
        <w:pStyle w:val="ConsPlusTitle"/>
        <w:widowControl/>
        <w:rPr>
          <w:sz w:val="28"/>
          <w:szCs w:val="28"/>
        </w:rPr>
      </w:pP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2013 год</w:t>
      </w:r>
    </w:p>
    <w:p w:rsidR="00AA2796" w:rsidRDefault="00AA2796" w:rsidP="004767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В целях мобилизации доходов в бюджет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Красноармейского района</w:t>
      </w:r>
      <w:r w:rsidRPr="004767BA">
        <w:rPr>
          <w:rFonts w:ascii="Times New Roman" w:hAnsi="Times New Roman"/>
          <w:sz w:val="28"/>
          <w:szCs w:val="28"/>
        </w:rPr>
        <w:t>, руководствуясь Федеральным законом от 21 д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 xml:space="preserve">кабря 2001 года  </w:t>
      </w:r>
      <w:hyperlink r:id="rId5" w:history="1">
        <w:r w:rsidRPr="004767BA">
          <w:rPr>
            <w:rFonts w:ascii="Times New Roman" w:hAnsi="Times New Roman"/>
            <w:sz w:val="28"/>
            <w:szCs w:val="28"/>
          </w:rPr>
          <w:t>№ 178-ФЗ</w:t>
        </w:r>
      </w:hyperlink>
      <w:r w:rsidRPr="004767BA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</w:t>
      </w:r>
      <w:r w:rsidRPr="004767BA">
        <w:rPr>
          <w:rFonts w:ascii="Times New Roman" w:hAnsi="Times New Roman"/>
          <w:sz w:val="28"/>
          <w:szCs w:val="28"/>
        </w:rPr>
        <w:t>ь</w:t>
      </w:r>
      <w:r w:rsidRPr="004767BA">
        <w:rPr>
          <w:rFonts w:ascii="Times New Roman" w:hAnsi="Times New Roman"/>
          <w:sz w:val="28"/>
          <w:szCs w:val="28"/>
        </w:rPr>
        <w:t>ного имущества», Положением «О порядке владения, пользования и распор</w:t>
      </w:r>
      <w:r w:rsidRPr="004767BA">
        <w:rPr>
          <w:rFonts w:ascii="Times New Roman" w:hAnsi="Times New Roman"/>
          <w:sz w:val="28"/>
          <w:szCs w:val="28"/>
        </w:rPr>
        <w:t>я</w:t>
      </w:r>
      <w:r w:rsidRPr="004767BA">
        <w:rPr>
          <w:rFonts w:ascii="Times New Roman" w:hAnsi="Times New Roman"/>
          <w:sz w:val="28"/>
          <w:szCs w:val="28"/>
        </w:rPr>
        <w:t>жения муниципальным имуществом Полтавского сельского поселения Красн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армейского района», утвержденным решением Совета Полтавского сельского поселения  от 29 сентября 2010 года № 15\5,  Совет Полтавского сельского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/>
          <w:sz w:val="28"/>
          <w:szCs w:val="28"/>
        </w:rPr>
        <w:t>РЕШИЛ</w:t>
      </w:r>
      <w:r w:rsidRPr="004767BA">
        <w:rPr>
          <w:rFonts w:ascii="Times New Roman" w:hAnsi="Times New Roman"/>
          <w:sz w:val="28"/>
          <w:szCs w:val="28"/>
        </w:rPr>
        <w:t>: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767BA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4767BA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2013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AA2796" w:rsidRDefault="00AA2796" w:rsidP="00476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2013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AA2796" w:rsidRPr="00FB78B9" w:rsidRDefault="00AA2796" w:rsidP="00FB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Решение Совета Полтавского сельского поселения Красноармейского района от 28 марта 2013 года № 52/4 «Об утверждении программы приватиз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FB78B9">
        <w:rPr>
          <w:rFonts w:ascii="Times New Roman" w:hAnsi="Times New Roman"/>
          <w:b/>
          <w:sz w:val="28"/>
          <w:szCs w:val="28"/>
        </w:rPr>
        <w:t xml:space="preserve"> </w:t>
      </w:r>
      <w:r w:rsidRPr="00FB78B9">
        <w:rPr>
          <w:rFonts w:ascii="Times New Roman" w:hAnsi="Times New Roman"/>
          <w:sz w:val="28"/>
          <w:szCs w:val="28"/>
        </w:rPr>
        <w:t>объектов недвижимости,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8B9">
        <w:rPr>
          <w:rFonts w:ascii="Times New Roman" w:hAnsi="Times New Roman"/>
          <w:sz w:val="28"/>
          <w:szCs w:val="28"/>
        </w:rPr>
        <w:t>находящихся в муниципальной собственности Полтавск</w:t>
      </w:r>
      <w:r>
        <w:rPr>
          <w:rFonts w:ascii="Times New Roman" w:hAnsi="Times New Roman"/>
          <w:sz w:val="28"/>
          <w:szCs w:val="28"/>
        </w:rPr>
        <w:t>о</w:t>
      </w:r>
      <w:r w:rsidRPr="00FB78B9">
        <w:rPr>
          <w:rFonts w:ascii="Times New Roman" w:hAnsi="Times New Roman"/>
          <w:sz w:val="28"/>
          <w:szCs w:val="28"/>
        </w:rPr>
        <w:t>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8B9">
        <w:rPr>
          <w:rFonts w:ascii="Times New Roman" w:hAnsi="Times New Roman"/>
          <w:sz w:val="28"/>
          <w:szCs w:val="28"/>
        </w:rPr>
        <w:t>Красноармейского района на 2013 год</w:t>
      </w:r>
      <w:r>
        <w:rPr>
          <w:rFonts w:ascii="Times New Roman" w:hAnsi="Times New Roman"/>
          <w:sz w:val="28"/>
          <w:szCs w:val="28"/>
        </w:rPr>
        <w:t>» сч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тать утратившим силу.</w:t>
      </w:r>
    </w:p>
    <w:p w:rsidR="00AA2796" w:rsidRPr="004767BA" w:rsidRDefault="00AA2796" w:rsidP="004767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AA2796" w:rsidRPr="004767BA" w:rsidRDefault="00AA2796" w:rsidP="004337CE">
      <w:pPr>
        <w:pStyle w:val="BodyTextIndent2"/>
        <w:ind w:left="0" w:firstLine="720"/>
        <w:rPr>
          <w:szCs w:val="28"/>
        </w:rPr>
      </w:pPr>
      <w:r>
        <w:rPr>
          <w:szCs w:val="28"/>
        </w:rPr>
        <w:t xml:space="preserve">  5</w:t>
      </w:r>
      <w:r w:rsidRPr="004767BA">
        <w:rPr>
          <w:szCs w:val="28"/>
        </w:rPr>
        <w:t xml:space="preserve">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4767BA">
        <w:rPr>
          <w:szCs w:val="28"/>
        </w:rPr>
        <w:t>коми</w:t>
      </w:r>
      <w:r w:rsidRPr="004767BA">
        <w:rPr>
          <w:szCs w:val="28"/>
        </w:rPr>
        <w:t>с</w:t>
      </w:r>
      <w:r w:rsidRPr="004767BA">
        <w:rPr>
          <w:szCs w:val="28"/>
        </w:rPr>
        <w:t>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муниципальной собственностью (Олефиренко).</w:t>
      </w:r>
    </w:p>
    <w:p w:rsidR="00AA2796" w:rsidRPr="004767BA" w:rsidRDefault="00AA2796" w:rsidP="004767BA">
      <w:pPr>
        <w:pStyle w:val="BodyTextIndent2"/>
        <w:ind w:left="0" w:firstLine="851"/>
        <w:rPr>
          <w:szCs w:val="28"/>
        </w:rPr>
      </w:pPr>
      <w:r>
        <w:rPr>
          <w:szCs w:val="28"/>
        </w:rPr>
        <w:t>6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AA2796" w:rsidRDefault="00AA2796" w:rsidP="004767BA">
      <w:pPr>
        <w:pStyle w:val="BodyTextIndent"/>
        <w:spacing w:after="0"/>
        <w:ind w:left="0"/>
        <w:rPr>
          <w:sz w:val="28"/>
          <w:szCs w:val="28"/>
        </w:rPr>
      </w:pPr>
    </w:p>
    <w:p w:rsidR="00AA2796" w:rsidRDefault="00AA2796" w:rsidP="004767BA">
      <w:pPr>
        <w:pStyle w:val="BodyTextIndent"/>
        <w:spacing w:after="0"/>
        <w:ind w:left="0"/>
        <w:rPr>
          <w:sz w:val="28"/>
          <w:szCs w:val="28"/>
        </w:rPr>
      </w:pPr>
    </w:p>
    <w:p w:rsidR="00AA2796" w:rsidRPr="004767BA" w:rsidRDefault="00AA2796" w:rsidP="004767BA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4767BA">
        <w:rPr>
          <w:sz w:val="28"/>
          <w:szCs w:val="28"/>
        </w:rPr>
        <w:t xml:space="preserve"> Совета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И.А.Коба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AA2796" w:rsidRPr="004767BA" w:rsidRDefault="00AA2796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AA2796" w:rsidRPr="004767BA" w:rsidRDefault="00AA2796" w:rsidP="00476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2013 год»</w:t>
      </w:r>
    </w:p>
    <w:p w:rsidR="00AA2796" w:rsidRPr="004767BA" w:rsidRDefault="00AA2796" w:rsidP="004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7" w:history="1">
        <w:r w:rsidRPr="00AB1A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2013 год.</w:t>
      </w:r>
    </w:p>
    <w:p w:rsidR="00AA2796" w:rsidRPr="004767BA" w:rsidRDefault="00AA2796" w:rsidP="0047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AA2796" w:rsidRPr="004767BA" w:rsidRDefault="00AA2796" w:rsidP="00476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AA2796" w:rsidRPr="004767BA" w:rsidRDefault="00AA2796" w:rsidP="004767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AA2796" w:rsidRPr="004767BA" w:rsidTr="003237C3">
        <w:tc>
          <w:tcPr>
            <w:tcW w:w="6062" w:type="dxa"/>
          </w:tcPr>
          <w:p w:rsidR="00AA2796" w:rsidRPr="004767BA" w:rsidRDefault="00AA2796" w:rsidP="004767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AA2796" w:rsidRPr="004767BA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AA2796" w:rsidRPr="004767BA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>к решению Совета</w:t>
            </w:r>
          </w:p>
          <w:p w:rsidR="00AA2796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AA2796" w:rsidRPr="004767BA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A2796" w:rsidRPr="004767BA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24.10.2013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59/7</w:t>
            </w:r>
          </w:p>
        </w:tc>
      </w:tr>
    </w:tbl>
    <w:p w:rsidR="00AA2796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ПРОГРАММА</w:t>
      </w: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приватизации объектов,</w:t>
      </w: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находящихся в муниципальной собственности </w:t>
      </w: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767BA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767B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767BA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 xml:space="preserve"> год</w:t>
      </w:r>
    </w:p>
    <w:p w:rsidR="00AA2796" w:rsidRDefault="00AA2796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AA2796" w:rsidRPr="004767BA" w:rsidRDefault="00AA2796" w:rsidP="004337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AA2796" w:rsidRPr="004673BF" w:rsidRDefault="00AA2796" w:rsidP="004673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2013</w:t>
      </w:r>
      <w:r>
        <w:rPr>
          <w:rFonts w:ascii="Times New Roman" w:hAnsi="Times New Roman"/>
          <w:sz w:val="28"/>
          <w:szCs w:val="28"/>
        </w:rPr>
        <w:t xml:space="preserve">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8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сударственного или муниципального имущества на аукционе и положения об организации продажи находящихся в государственной или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549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4673BF"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 xml:space="preserve">вом публичного предложения и без объявления цены» и </w:t>
      </w:r>
      <w:r w:rsidRPr="004767BA">
        <w:rPr>
          <w:rFonts w:ascii="Times New Roman" w:hAnsi="Times New Roman"/>
          <w:sz w:val="28"/>
          <w:szCs w:val="28"/>
        </w:rPr>
        <w:t>Положением «О п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>рядке владения, пользования и распоряжения муниципальным имуществом Полтавского сельского поселения Красноармейского района», утвержденным решением Совета Полтавского сельского поселения  от 29 сентября 2010 года № 15\5</w:t>
      </w:r>
      <w:r w:rsidRPr="004673BF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 xml:space="preserve">лее </w:t>
      </w:r>
      <w:r w:rsidRPr="004673BF">
        <w:rPr>
          <w:rFonts w:ascii="Times New Roman" w:hAnsi="Times New Roman"/>
          <w:sz w:val="28"/>
          <w:szCs w:val="28"/>
        </w:rPr>
        <w:t>- положение).</w:t>
      </w:r>
    </w:p>
    <w:p w:rsidR="00AA2796" w:rsidRPr="004673BF" w:rsidRDefault="00AA2796" w:rsidP="004767B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AA2796" w:rsidRPr="004673BF" w:rsidRDefault="00AA2796" w:rsidP="004767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943</w:t>
      </w:r>
      <w:r w:rsidRPr="004673BF">
        <w:rPr>
          <w:rFonts w:ascii="Times New Roman" w:hAnsi="Times New Roman"/>
          <w:sz w:val="28"/>
          <w:szCs w:val="28"/>
        </w:rPr>
        <w:t>,0 тысяч</w:t>
      </w:r>
      <w:r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 рублей.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AA2796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AA2796" w:rsidRPr="004673BF" w:rsidRDefault="00AA2796" w:rsidP="004337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AA2796" w:rsidRPr="004673BF" w:rsidRDefault="00AA2796" w:rsidP="004337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2</w:t>
      </w:r>
      <w:r>
        <w:rPr>
          <w:rFonts w:ascii="Times New Roman" w:hAnsi="Times New Roman"/>
          <w:sz w:val="28"/>
          <w:szCs w:val="28"/>
        </w:rPr>
        <w:t>7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AA2796" w:rsidRPr="004673BF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2796" w:rsidRPr="004767BA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AA2796" w:rsidRPr="004767BA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AA2796" w:rsidRPr="004767BA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AA2796" w:rsidRPr="004767BA" w:rsidRDefault="00AA2796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796" w:rsidRDefault="00AA2796" w:rsidP="004337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AA2796" w:rsidRPr="00E71B81" w:rsidTr="004337CE">
        <w:tc>
          <w:tcPr>
            <w:tcW w:w="5508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24.10.2013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59/7</w:t>
            </w:r>
          </w:p>
        </w:tc>
      </w:tr>
    </w:tbl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Перечень </w:t>
      </w: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имущества, находящегося в муниципальной собственности </w:t>
      </w: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Полтавского сельского поселения Красноармейского района, </w:t>
      </w: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подлежащего приватизации в 2013 году</w:t>
      </w: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AA2796" w:rsidRPr="00E71B81" w:rsidTr="00E71B81">
        <w:tc>
          <w:tcPr>
            <w:tcW w:w="59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Наименование и место нахождение объекта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AA2796" w:rsidRPr="00E71B81" w:rsidTr="00E71B81">
        <w:tc>
          <w:tcPr>
            <w:tcW w:w="59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2796" w:rsidRPr="00E71B81" w:rsidTr="00E71B81">
        <w:tc>
          <w:tcPr>
            <w:tcW w:w="59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, общей площадью 1810 кв.м.,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расположенный по адресу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район, станица Полтавская, </w:t>
            </w: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улица Красная, 145/2</w:t>
            </w:r>
          </w:p>
        </w:tc>
        <w:tc>
          <w:tcPr>
            <w:tcW w:w="2316" w:type="dxa"/>
          </w:tcPr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2796" w:rsidRPr="00E71B81" w:rsidRDefault="00AA2796" w:rsidP="00433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A2796" w:rsidRPr="00E71B81" w:rsidRDefault="00AA2796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796" w:rsidRDefault="00AA2796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796" w:rsidRPr="00E71B81" w:rsidRDefault="00AA2796" w:rsidP="004337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2796" w:rsidRPr="00E71B81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AA2796" w:rsidRPr="00E71B81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AA2796" w:rsidRPr="00E71B81" w:rsidRDefault="00AA2796" w:rsidP="004337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AA2796" w:rsidRPr="00E71B81" w:rsidRDefault="00AA2796" w:rsidP="004337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AA2796" w:rsidRPr="00E71B81" w:rsidRDefault="00AA2796" w:rsidP="00476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A2796" w:rsidRPr="00E71B81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F5D"/>
    <w:rsid w:val="000045F9"/>
    <w:rsid w:val="00034477"/>
    <w:rsid w:val="00042218"/>
    <w:rsid w:val="000E35D8"/>
    <w:rsid w:val="000F3DB8"/>
    <w:rsid w:val="001055A5"/>
    <w:rsid w:val="00154CCB"/>
    <w:rsid w:val="001B51BD"/>
    <w:rsid w:val="00272873"/>
    <w:rsid w:val="00282F33"/>
    <w:rsid w:val="002B5B72"/>
    <w:rsid w:val="00307610"/>
    <w:rsid w:val="0031678D"/>
    <w:rsid w:val="003177FF"/>
    <w:rsid w:val="003237C3"/>
    <w:rsid w:val="00344F5D"/>
    <w:rsid w:val="003C0A0B"/>
    <w:rsid w:val="003E1007"/>
    <w:rsid w:val="004337CE"/>
    <w:rsid w:val="004673BF"/>
    <w:rsid w:val="004767BA"/>
    <w:rsid w:val="004E1657"/>
    <w:rsid w:val="005C7712"/>
    <w:rsid w:val="005F4393"/>
    <w:rsid w:val="0068711E"/>
    <w:rsid w:val="006B114B"/>
    <w:rsid w:val="006E7DE3"/>
    <w:rsid w:val="006F197A"/>
    <w:rsid w:val="00721DCB"/>
    <w:rsid w:val="00737D84"/>
    <w:rsid w:val="00741647"/>
    <w:rsid w:val="007623DC"/>
    <w:rsid w:val="00834649"/>
    <w:rsid w:val="008C3685"/>
    <w:rsid w:val="00924260"/>
    <w:rsid w:val="009419DF"/>
    <w:rsid w:val="00980EE0"/>
    <w:rsid w:val="00990416"/>
    <w:rsid w:val="00A30E60"/>
    <w:rsid w:val="00A40D46"/>
    <w:rsid w:val="00A529A9"/>
    <w:rsid w:val="00AA2796"/>
    <w:rsid w:val="00AB1A1B"/>
    <w:rsid w:val="00AC1B8B"/>
    <w:rsid w:val="00AD4991"/>
    <w:rsid w:val="00AE6384"/>
    <w:rsid w:val="00AF7810"/>
    <w:rsid w:val="00B84DCF"/>
    <w:rsid w:val="00C35973"/>
    <w:rsid w:val="00C92487"/>
    <w:rsid w:val="00CB36DB"/>
    <w:rsid w:val="00CB6BA8"/>
    <w:rsid w:val="00D058B3"/>
    <w:rsid w:val="00D07522"/>
    <w:rsid w:val="00D37D16"/>
    <w:rsid w:val="00D94F4D"/>
    <w:rsid w:val="00DE3046"/>
    <w:rsid w:val="00E57EA6"/>
    <w:rsid w:val="00E62334"/>
    <w:rsid w:val="00E71B81"/>
    <w:rsid w:val="00E938CD"/>
    <w:rsid w:val="00F65B76"/>
    <w:rsid w:val="00F85963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0870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12" Type="http://schemas.openxmlformats.org/officeDocument/2006/relationships/hyperlink" Target="consultantplus://offline/main?base=LAW;n=1108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6869;fld=134;dst=100011" TargetMode="External"/><Relationship Id="rId11" Type="http://schemas.openxmlformats.org/officeDocument/2006/relationships/hyperlink" Target="consultantplus://offline/main?base=LAW;n=110871;fld=134" TargetMode="External"/><Relationship Id="rId5" Type="http://schemas.openxmlformats.org/officeDocument/2006/relationships/hyperlink" Target="consultantplus://offline/main?base=LAW;n=117329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6</Pages>
  <Words>1540</Words>
  <Characters>8779</Characters>
  <Application>Microsoft Office Outlook</Application>
  <DocSecurity>0</DocSecurity>
  <Lines>0</Lines>
  <Paragraphs>0</Paragraphs>
  <ScaleCrop>false</ScaleCrop>
  <Company>ums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23</cp:revision>
  <cp:lastPrinted>2013-10-26T04:58:00Z</cp:lastPrinted>
  <dcterms:created xsi:type="dcterms:W3CDTF">2011-12-19T06:44:00Z</dcterms:created>
  <dcterms:modified xsi:type="dcterms:W3CDTF">2013-11-02T13:53:00Z</dcterms:modified>
</cp:coreProperties>
</file>